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center"/>
        <w:textAlignment w:val="baseline"/>
        <w:rPr>
          <w:color w:val="333333"/>
        </w:rPr>
      </w:pPr>
      <w:r w:rsidRPr="006108CB">
        <w:rPr>
          <w:rStyle w:val="a8"/>
          <w:color w:val="333333"/>
        </w:rPr>
        <w:t>ИНФОРМАЦИЯ О СРЕДСТВАХ ОБУЧЕНИЯ И ВОСПИТАНИЯ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rStyle w:val="a8"/>
          <w:color w:val="333333"/>
        </w:rPr>
        <w:t>Средства обучения и воспитания </w:t>
      </w:r>
      <w:r w:rsidRPr="006108CB">
        <w:rPr>
          <w:color w:val="333333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>В учебном процессе в школе используется широкий спектр средств обучения и воспитания. 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методы: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rStyle w:val="a8"/>
          <w:color w:val="333333"/>
        </w:rPr>
        <w:t>Печатные</w:t>
      </w:r>
      <w:r w:rsidRPr="006108CB">
        <w:rPr>
          <w:color w:val="333333"/>
        </w:rPr>
        <w:t> (учебники и учебные пособия, книги для чтения, хрестоматии, рабочие тетради, атласы, раздаточные материалы и т.д.)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rStyle w:val="a8"/>
          <w:color w:val="333333"/>
        </w:rPr>
        <w:t>Электронные</w:t>
      </w:r>
      <w:r w:rsidRPr="006108CB">
        <w:rPr>
          <w:color w:val="333333"/>
        </w:rPr>
        <w:t> образовательные ресурсы (</w:t>
      </w:r>
      <w:proofErr w:type="spellStart"/>
      <w:r w:rsidRPr="006108CB">
        <w:rPr>
          <w:color w:val="333333"/>
        </w:rPr>
        <w:t>мультимедийные</w:t>
      </w:r>
      <w:proofErr w:type="spellEnd"/>
      <w:r w:rsidRPr="006108CB">
        <w:rPr>
          <w:color w:val="333333"/>
        </w:rPr>
        <w:t xml:space="preserve"> учебники, сетевые образовательные ресурсы, </w:t>
      </w:r>
      <w:proofErr w:type="spellStart"/>
      <w:r w:rsidRPr="006108CB">
        <w:rPr>
          <w:color w:val="333333"/>
        </w:rPr>
        <w:t>мультимедийные</w:t>
      </w:r>
      <w:proofErr w:type="spellEnd"/>
      <w:r w:rsidRPr="006108CB">
        <w:rPr>
          <w:color w:val="333333"/>
        </w:rPr>
        <w:t xml:space="preserve"> универсальные энциклопедии и т.п.)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proofErr w:type="gramStart"/>
      <w:r w:rsidRPr="006108CB">
        <w:rPr>
          <w:rStyle w:val="a8"/>
          <w:color w:val="333333"/>
        </w:rPr>
        <w:t>Аудиовизуальные</w:t>
      </w:r>
      <w:r w:rsidRPr="006108CB">
        <w:rPr>
          <w:color w:val="333333"/>
        </w:rPr>
        <w:t xml:space="preserve"> (слайды, </w:t>
      </w:r>
      <w:proofErr w:type="spellStart"/>
      <w:r w:rsidRPr="006108CB">
        <w:rPr>
          <w:color w:val="333333"/>
        </w:rPr>
        <w:t>слайд-фильмы</w:t>
      </w:r>
      <w:proofErr w:type="spellEnd"/>
      <w:r w:rsidRPr="006108CB">
        <w:rPr>
          <w:color w:val="333333"/>
        </w:rPr>
        <w:t>, видеофильмы образовательные, учебные кинофильмы, учебные фильмы на цифровых носителях (</w:t>
      </w:r>
      <w:proofErr w:type="spellStart"/>
      <w:r w:rsidRPr="006108CB">
        <w:rPr>
          <w:color w:val="333333"/>
        </w:rPr>
        <w:t>Video-CD</w:t>
      </w:r>
      <w:proofErr w:type="spellEnd"/>
      <w:r w:rsidRPr="006108CB">
        <w:rPr>
          <w:color w:val="333333"/>
        </w:rPr>
        <w:t xml:space="preserve">, DVD, </w:t>
      </w:r>
      <w:proofErr w:type="spellStart"/>
      <w:r w:rsidRPr="006108CB">
        <w:rPr>
          <w:color w:val="333333"/>
        </w:rPr>
        <w:t>BluRay</w:t>
      </w:r>
      <w:proofErr w:type="spellEnd"/>
      <w:r w:rsidRPr="006108CB">
        <w:rPr>
          <w:color w:val="333333"/>
        </w:rPr>
        <w:t>, HD, DVD и т.п.)</w:t>
      </w:r>
      <w:proofErr w:type="gramEnd"/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rStyle w:val="a8"/>
          <w:color w:val="333333"/>
        </w:rPr>
        <w:t>Наглядные плоскостные</w:t>
      </w:r>
      <w:r w:rsidRPr="006108CB">
        <w:rPr>
          <w:color w:val="333333"/>
        </w:rPr>
        <w:t> (плакаты, карты настенные, иллюстрации настенные, магнитные доски)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rStyle w:val="a8"/>
          <w:color w:val="333333"/>
        </w:rPr>
        <w:t>Демонстрационные</w:t>
      </w:r>
      <w:r w:rsidRPr="006108CB">
        <w:rPr>
          <w:color w:val="333333"/>
        </w:rPr>
        <w:t> (гербарии, муляжи, макеты, стенды, модели в разрезе, модели демонстрационные)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rStyle w:val="a8"/>
          <w:color w:val="333333"/>
        </w:rPr>
        <w:t>Учебные приборы</w:t>
      </w:r>
      <w:r w:rsidRPr="006108CB">
        <w:rPr>
          <w:color w:val="333333"/>
        </w:rPr>
        <w:t> (компас, барометр, колбы, и т.д.)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rStyle w:val="a8"/>
          <w:color w:val="333333"/>
        </w:rPr>
        <w:t>Спортивное оборудование.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rStyle w:val="a8"/>
          <w:color w:val="333333"/>
        </w:rPr>
        <w:t> 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center"/>
        <w:textAlignment w:val="baseline"/>
        <w:rPr>
          <w:rStyle w:val="a8"/>
          <w:color w:val="333333"/>
        </w:rPr>
      </w:pPr>
      <w:r w:rsidRPr="006108CB">
        <w:rPr>
          <w:rStyle w:val="a8"/>
          <w:color w:val="333333"/>
        </w:rPr>
        <w:t>Информация о средствах обучения и воспитания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center"/>
        <w:textAlignment w:val="baseline"/>
        <w:rPr>
          <w:color w:val="333333"/>
        </w:rPr>
      </w:pPr>
      <w:r w:rsidRPr="006108CB">
        <w:rPr>
          <w:rStyle w:val="a8"/>
          <w:color w:val="333333"/>
        </w:rPr>
        <w:t>в МКОУ ОШ № 12 г. Приволжска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proofErr w:type="gramStart"/>
      <w:r w:rsidRPr="006108CB">
        <w:rPr>
          <w:color w:val="333333"/>
        </w:rPr>
        <w:t>В школе создана современная учебно-материальная база, необходимая для обеспечения эффективности образовательного процесса: 30 учебных кабинетов, из них: столярная и слесарная мастерские, кабинет технологии и ОБ3Р, 2 кабинета информатики, 7 кабинетов начальных классов, 3 кабинета русского языка, 3 кабинета математики, 2 кабинета химии, 2 кабинета физики, 2 кабинета истории, 1 кабинет географии, 2 спортивных зала, 2 библиотеки.</w:t>
      </w:r>
      <w:proofErr w:type="gramEnd"/>
      <w:r w:rsidRPr="006108CB">
        <w:rPr>
          <w:color w:val="333333"/>
        </w:rPr>
        <w:t xml:space="preserve"> Есть 2 столовые на 160 посадочных мест, спортивная площадка. В школе создан Центр образования «Точка Роста».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 xml:space="preserve">Созданы условия для обучения, воспитания и развития, учащихся в соответствии с их  способностями, интересами, состоянием здоровья и запросами родителей. В соответствии с требования ФГОС все кабинеты  оборудованы  </w:t>
      </w:r>
      <w:proofErr w:type="spellStart"/>
      <w:r w:rsidRPr="006108CB">
        <w:rPr>
          <w:color w:val="333333"/>
        </w:rPr>
        <w:t>мультимедийными</w:t>
      </w:r>
      <w:proofErr w:type="spellEnd"/>
      <w:r w:rsidRPr="006108CB">
        <w:rPr>
          <w:color w:val="333333"/>
        </w:rPr>
        <w:t xml:space="preserve"> проекторами.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>В школе имеются: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> – 31 </w:t>
      </w:r>
      <w:proofErr w:type="spellStart"/>
      <w:r w:rsidRPr="006108CB">
        <w:rPr>
          <w:color w:val="333333"/>
        </w:rPr>
        <w:t>мультимедийных</w:t>
      </w:r>
      <w:proofErr w:type="spellEnd"/>
      <w:r w:rsidRPr="006108CB">
        <w:rPr>
          <w:color w:val="333333"/>
        </w:rPr>
        <w:t xml:space="preserve"> проекторов,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> –14  интерактивных досок,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>– 57 ноутбуков,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>- 64 планшетных компьютеров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>– спортивное оборудование.   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lastRenderedPageBreak/>
        <w:t>Школа имеет  2 компьютерных кабинета на 15 рабочих мест.  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proofErr w:type="gramStart"/>
      <w:r w:rsidRPr="006108CB">
        <w:rPr>
          <w:color w:val="333333"/>
        </w:rPr>
        <w:t xml:space="preserve">Школа подключена к  сети </w:t>
      </w:r>
      <w:proofErr w:type="spellStart"/>
      <w:r w:rsidRPr="006108CB">
        <w:rPr>
          <w:color w:val="333333"/>
        </w:rPr>
        <w:t>Internet.Локальной</w:t>
      </w:r>
      <w:proofErr w:type="spellEnd"/>
      <w:r w:rsidRPr="006108CB">
        <w:rPr>
          <w:color w:val="333333"/>
        </w:rPr>
        <w:t xml:space="preserve"> сетью охвачены 57 компьютеров.</w:t>
      </w:r>
      <w:proofErr w:type="gramEnd"/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>Школа использует комплект лицензионного общесистемного и прикладного программного обеспечения: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lang w:val="en-US"/>
        </w:rPr>
      </w:pPr>
      <w:r w:rsidRPr="006108CB">
        <w:rPr>
          <w:color w:val="333333"/>
          <w:lang w:val="en-US"/>
        </w:rPr>
        <w:t xml:space="preserve">– </w:t>
      </w:r>
      <w:proofErr w:type="gramStart"/>
      <w:r w:rsidRPr="006108CB">
        <w:rPr>
          <w:color w:val="333333"/>
        </w:rPr>
        <w:t>операционные</w:t>
      </w:r>
      <w:proofErr w:type="gramEnd"/>
      <w:r w:rsidRPr="006108CB">
        <w:rPr>
          <w:color w:val="333333"/>
          <w:lang w:val="en-US"/>
        </w:rPr>
        <w:t xml:space="preserve"> </w:t>
      </w:r>
      <w:r w:rsidRPr="006108CB">
        <w:rPr>
          <w:color w:val="333333"/>
        </w:rPr>
        <w:t>системы</w:t>
      </w:r>
      <w:r w:rsidRPr="006108CB">
        <w:rPr>
          <w:color w:val="333333"/>
          <w:lang w:val="en-US"/>
        </w:rPr>
        <w:t xml:space="preserve"> – Windows, Linux;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lang w:val="en-US"/>
        </w:rPr>
      </w:pPr>
      <w:r w:rsidRPr="006108CB">
        <w:rPr>
          <w:color w:val="333333"/>
          <w:lang w:val="en-US"/>
        </w:rPr>
        <w:t xml:space="preserve">– </w:t>
      </w:r>
      <w:proofErr w:type="gramStart"/>
      <w:r w:rsidRPr="006108CB">
        <w:rPr>
          <w:color w:val="333333"/>
        </w:rPr>
        <w:t>офисные</w:t>
      </w:r>
      <w:proofErr w:type="gramEnd"/>
      <w:r w:rsidRPr="006108CB">
        <w:rPr>
          <w:color w:val="333333"/>
          <w:lang w:val="en-US"/>
        </w:rPr>
        <w:t xml:space="preserve"> </w:t>
      </w:r>
      <w:r w:rsidRPr="006108CB">
        <w:rPr>
          <w:color w:val="333333"/>
        </w:rPr>
        <w:t>программы</w:t>
      </w:r>
      <w:r w:rsidRPr="006108CB">
        <w:rPr>
          <w:color w:val="333333"/>
          <w:lang w:val="en-US"/>
        </w:rPr>
        <w:t xml:space="preserve"> – MS Office Word, MS Office Excel, Open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lang w:val="en-US"/>
        </w:rPr>
      </w:pPr>
      <w:r w:rsidRPr="006108CB">
        <w:rPr>
          <w:color w:val="333333"/>
          <w:lang w:val="en-US"/>
        </w:rPr>
        <w:t>Office.org Writer, Open Office.org Calc;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>-антивирус Касперский</w:t>
      </w:r>
      <w:proofErr w:type="gramStart"/>
      <w:r w:rsidRPr="006108CB">
        <w:rPr>
          <w:color w:val="333333"/>
        </w:rPr>
        <w:t> ;</w:t>
      </w:r>
      <w:proofErr w:type="gramEnd"/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 xml:space="preserve">-Другое свободно распространяемое программное обеспечение: </w:t>
      </w:r>
      <w:proofErr w:type="spellStart"/>
      <w:r w:rsidRPr="006108CB">
        <w:rPr>
          <w:color w:val="333333"/>
        </w:rPr>
        <w:t>медиаплеер</w:t>
      </w:r>
      <w:proofErr w:type="spellEnd"/>
      <w:r w:rsidRPr="006108CB">
        <w:rPr>
          <w:color w:val="333333"/>
        </w:rPr>
        <w:t>, клиент электронной почты, программа для просмотра фото и видео файлов.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 xml:space="preserve"> Мастерские технического труда оснащены станками: настольно-сверлильным, деревообрабатывающим, 3 заточными, 2 токарно-винторезными по металлу, токарным по дереву. Кабинет технологии по обработке тканей оснащён машинами: швейными, </w:t>
      </w:r>
      <w:proofErr w:type="spellStart"/>
      <w:r w:rsidRPr="006108CB">
        <w:rPr>
          <w:color w:val="333333"/>
        </w:rPr>
        <w:t>оверлогом</w:t>
      </w:r>
      <w:proofErr w:type="spellEnd"/>
      <w:r w:rsidRPr="006108CB">
        <w:rPr>
          <w:color w:val="333333"/>
        </w:rPr>
        <w:t>.  Кабинет технологии по обработке пищевых продуктов оборудован электроплитой с духовым шкафом, СВЧ печью и др.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 xml:space="preserve">  В школьной библиотеке имеется книжный </w:t>
      </w:r>
      <w:proofErr w:type="gramStart"/>
      <w:r w:rsidRPr="006108CB">
        <w:rPr>
          <w:color w:val="333333"/>
        </w:rPr>
        <w:t>фонд</w:t>
      </w:r>
      <w:proofErr w:type="gramEnd"/>
      <w:r w:rsidRPr="006108CB">
        <w:rPr>
          <w:color w:val="333333"/>
        </w:rPr>
        <w:t xml:space="preserve"> насчитывающий 16262 экземпляров, в том числе 9155 экземпляров учебников. Имеется электронная библиотека.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>Безопасное пребывание в школе обеспечено наличием: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>– автоматизированной системы пожарной сигнализации,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>– тревожной кнопки,</w:t>
      </w:r>
    </w:p>
    <w:p w:rsidR="006108CB" w:rsidRPr="006108CB" w:rsidRDefault="006108CB" w:rsidP="006108C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108CB">
        <w:rPr>
          <w:color w:val="333333"/>
        </w:rPr>
        <w:t>– системы видеонаблюдения.</w:t>
      </w:r>
    </w:p>
    <w:p w:rsidR="00553FBB" w:rsidRPr="006108CB" w:rsidRDefault="00553FBB" w:rsidP="0055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3FBB" w:rsidRPr="006108CB" w:rsidRDefault="00553FBB" w:rsidP="00553F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3FBB" w:rsidRPr="006108CB" w:rsidRDefault="00553FBB" w:rsidP="00553FBB">
      <w:pPr>
        <w:spacing w:after="0" w:line="240" w:lineRule="auto"/>
        <w:ind w:left="-1701" w:hanging="567"/>
        <w:jc w:val="right"/>
        <w:rPr>
          <w:rFonts w:ascii="Times New Roman" w:hAnsi="Times New Roman"/>
          <w:b/>
          <w:sz w:val="24"/>
          <w:szCs w:val="24"/>
        </w:rPr>
      </w:pPr>
      <w:r w:rsidRPr="006108CB">
        <w:rPr>
          <w:rFonts w:ascii="Times New Roman" w:hAnsi="Times New Roman"/>
          <w:sz w:val="24"/>
          <w:szCs w:val="24"/>
        </w:rPr>
        <w:tab/>
      </w:r>
      <w:r w:rsidRPr="006108CB">
        <w:rPr>
          <w:rFonts w:ascii="Times New Roman" w:hAnsi="Times New Roman"/>
          <w:sz w:val="24"/>
          <w:szCs w:val="24"/>
        </w:rPr>
        <w:tab/>
      </w:r>
    </w:p>
    <w:sectPr w:rsidR="00553FBB" w:rsidRPr="006108CB" w:rsidSect="006108CB">
      <w:pgSz w:w="11906" w:h="16838"/>
      <w:pgMar w:top="1134" w:right="567" w:bottom="17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22E"/>
    <w:multiLevelType w:val="hybridMultilevel"/>
    <w:tmpl w:val="46D4A21E"/>
    <w:lvl w:ilvl="0" w:tplc="D2DE22AC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82870"/>
    <w:multiLevelType w:val="hybridMultilevel"/>
    <w:tmpl w:val="031813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F33E4"/>
    <w:multiLevelType w:val="hybridMultilevel"/>
    <w:tmpl w:val="378C875C"/>
    <w:lvl w:ilvl="0" w:tplc="41BE8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43C45"/>
    <w:multiLevelType w:val="hybridMultilevel"/>
    <w:tmpl w:val="A8B6F69A"/>
    <w:lvl w:ilvl="0" w:tplc="0D92F8EA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1A11DE">
      <w:start w:val="1"/>
      <w:numFmt w:val="decimal"/>
      <w:lvlText w:val="%2."/>
      <w:lvlJc w:val="left"/>
      <w:pPr>
        <w:ind w:left="323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5E65EC4">
      <w:numFmt w:val="bullet"/>
      <w:lvlText w:val="•"/>
      <w:lvlJc w:val="left"/>
      <w:pPr>
        <w:ind w:left="4005" w:hanging="281"/>
      </w:pPr>
      <w:rPr>
        <w:lang w:val="ru-RU" w:eastAsia="en-US" w:bidi="ar-SA"/>
      </w:rPr>
    </w:lvl>
    <w:lvl w:ilvl="3" w:tplc="E03AC7C8">
      <w:numFmt w:val="bullet"/>
      <w:lvlText w:val="•"/>
      <w:lvlJc w:val="left"/>
      <w:pPr>
        <w:ind w:left="4770" w:hanging="281"/>
      </w:pPr>
      <w:rPr>
        <w:lang w:val="ru-RU" w:eastAsia="en-US" w:bidi="ar-SA"/>
      </w:rPr>
    </w:lvl>
    <w:lvl w:ilvl="4" w:tplc="E65E370E">
      <w:numFmt w:val="bullet"/>
      <w:lvlText w:val="•"/>
      <w:lvlJc w:val="left"/>
      <w:pPr>
        <w:ind w:left="5535" w:hanging="281"/>
      </w:pPr>
      <w:rPr>
        <w:lang w:val="ru-RU" w:eastAsia="en-US" w:bidi="ar-SA"/>
      </w:rPr>
    </w:lvl>
    <w:lvl w:ilvl="5" w:tplc="5C76AF3E">
      <w:numFmt w:val="bullet"/>
      <w:lvlText w:val="•"/>
      <w:lvlJc w:val="left"/>
      <w:pPr>
        <w:ind w:left="6300" w:hanging="281"/>
      </w:pPr>
      <w:rPr>
        <w:lang w:val="ru-RU" w:eastAsia="en-US" w:bidi="ar-SA"/>
      </w:rPr>
    </w:lvl>
    <w:lvl w:ilvl="6" w:tplc="7E2E411E">
      <w:numFmt w:val="bullet"/>
      <w:lvlText w:val="•"/>
      <w:lvlJc w:val="left"/>
      <w:pPr>
        <w:ind w:left="7065" w:hanging="281"/>
      </w:pPr>
      <w:rPr>
        <w:lang w:val="ru-RU" w:eastAsia="en-US" w:bidi="ar-SA"/>
      </w:rPr>
    </w:lvl>
    <w:lvl w:ilvl="7" w:tplc="6C9056A8">
      <w:numFmt w:val="bullet"/>
      <w:lvlText w:val="•"/>
      <w:lvlJc w:val="left"/>
      <w:pPr>
        <w:ind w:left="7830" w:hanging="281"/>
      </w:pPr>
      <w:rPr>
        <w:lang w:val="ru-RU" w:eastAsia="en-US" w:bidi="ar-SA"/>
      </w:rPr>
    </w:lvl>
    <w:lvl w:ilvl="8" w:tplc="E7FC5394">
      <w:numFmt w:val="bullet"/>
      <w:lvlText w:val="•"/>
      <w:lvlJc w:val="left"/>
      <w:pPr>
        <w:ind w:left="8596" w:hanging="281"/>
      </w:pPr>
      <w:rPr>
        <w:lang w:val="ru-RU" w:eastAsia="en-US" w:bidi="ar-SA"/>
      </w:rPr>
    </w:lvl>
  </w:abstractNum>
  <w:abstractNum w:abstractNumId="4">
    <w:nsid w:val="4BC17C18"/>
    <w:multiLevelType w:val="hybridMultilevel"/>
    <w:tmpl w:val="55A64A22"/>
    <w:lvl w:ilvl="0" w:tplc="FE222268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44F62"/>
    <w:multiLevelType w:val="hybridMultilevel"/>
    <w:tmpl w:val="2A3A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D176A"/>
    <w:multiLevelType w:val="hybridMultilevel"/>
    <w:tmpl w:val="AE240B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34B50"/>
    <w:multiLevelType w:val="hybridMultilevel"/>
    <w:tmpl w:val="FD32011E"/>
    <w:lvl w:ilvl="0" w:tplc="95161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B1B"/>
    <w:rsid w:val="000706D3"/>
    <w:rsid w:val="00073E78"/>
    <w:rsid w:val="00097986"/>
    <w:rsid w:val="000F6F09"/>
    <w:rsid w:val="0018042D"/>
    <w:rsid w:val="00182B9E"/>
    <w:rsid w:val="001A0DC1"/>
    <w:rsid w:val="001A10A7"/>
    <w:rsid w:val="002100C9"/>
    <w:rsid w:val="00281763"/>
    <w:rsid w:val="002C1326"/>
    <w:rsid w:val="003217A1"/>
    <w:rsid w:val="0039506A"/>
    <w:rsid w:val="003B3B12"/>
    <w:rsid w:val="004172BF"/>
    <w:rsid w:val="00492D9B"/>
    <w:rsid w:val="004B1D0B"/>
    <w:rsid w:val="00536EA2"/>
    <w:rsid w:val="00550DB8"/>
    <w:rsid w:val="00553FBB"/>
    <w:rsid w:val="0057353F"/>
    <w:rsid w:val="005975AC"/>
    <w:rsid w:val="005B5974"/>
    <w:rsid w:val="005E0A35"/>
    <w:rsid w:val="005E4A2B"/>
    <w:rsid w:val="006108CB"/>
    <w:rsid w:val="00631DEA"/>
    <w:rsid w:val="006854D5"/>
    <w:rsid w:val="006E4EC7"/>
    <w:rsid w:val="007E6A6B"/>
    <w:rsid w:val="00841859"/>
    <w:rsid w:val="008E2F1F"/>
    <w:rsid w:val="00900363"/>
    <w:rsid w:val="00A2047A"/>
    <w:rsid w:val="00B17F4C"/>
    <w:rsid w:val="00B90036"/>
    <w:rsid w:val="00CF082F"/>
    <w:rsid w:val="00CF22C6"/>
    <w:rsid w:val="00D46870"/>
    <w:rsid w:val="00DD3975"/>
    <w:rsid w:val="00E17F71"/>
    <w:rsid w:val="00E337B4"/>
    <w:rsid w:val="00E816D3"/>
    <w:rsid w:val="00EA3B1B"/>
    <w:rsid w:val="00F6718F"/>
    <w:rsid w:val="00F902D1"/>
    <w:rsid w:val="00F942FE"/>
    <w:rsid w:val="00FD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042D"/>
    <w:pPr>
      <w:ind w:left="720"/>
      <w:contextualSpacing/>
    </w:pPr>
  </w:style>
  <w:style w:type="table" w:customStyle="1" w:styleId="1">
    <w:name w:val="Сетка таблицы1"/>
    <w:basedOn w:val="a1"/>
    <w:rsid w:val="008E2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CF22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CF22C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F22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semiHidden/>
    <w:unhideWhenUsed/>
    <w:rsid w:val="00553FB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3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108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Горошко</dc:creator>
  <cp:keywords/>
  <dc:description/>
  <cp:lastModifiedBy>Admin</cp:lastModifiedBy>
  <cp:revision>34</cp:revision>
  <cp:lastPrinted>2025-06-16T12:09:00Z</cp:lastPrinted>
  <dcterms:created xsi:type="dcterms:W3CDTF">2024-06-11T12:37:00Z</dcterms:created>
  <dcterms:modified xsi:type="dcterms:W3CDTF">2025-07-04T12:27:00Z</dcterms:modified>
</cp:coreProperties>
</file>